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42" w:rsidRPr="00F17668" w:rsidRDefault="00876742" w:rsidP="008767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3283A47E" wp14:editId="7F4A4B0A">
            <wp:simplePos x="0" y="0"/>
            <wp:positionH relativeFrom="column">
              <wp:posOffset>205105</wp:posOffset>
            </wp:positionH>
            <wp:positionV relativeFrom="paragraph">
              <wp:posOffset>-591820</wp:posOffset>
            </wp:positionV>
            <wp:extent cx="24657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361" y="21061"/>
                <wp:lineTo x="2136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602DB398" wp14:editId="544FBCE3">
            <wp:simplePos x="0" y="0"/>
            <wp:positionH relativeFrom="column">
              <wp:posOffset>3500755</wp:posOffset>
            </wp:positionH>
            <wp:positionV relativeFrom="paragraph">
              <wp:posOffset>-369570</wp:posOffset>
            </wp:positionV>
            <wp:extent cx="1439545" cy="658495"/>
            <wp:effectExtent l="0" t="0" r="8255" b="8255"/>
            <wp:wrapTight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742" w:rsidRPr="00F17668" w:rsidRDefault="00876742" w:rsidP="008767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876742" w:rsidRPr="00F17668" w:rsidRDefault="00876742" w:rsidP="008767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876742" w:rsidRPr="00F17668" w:rsidRDefault="00876742" w:rsidP="008767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120E352C" wp14:editId="461A9141">
            <wp:simplePos x="0" y="0"/>
            <wp:positionH relativeFrom="column">
              <wp:posOffset>6150610</wp:posOffset>
            </wp:positionH>
            <wp:positionV relativeFrom="paragraph">
              <wp:posOffset>-895350</wp:posOffset>
            </wp:positionV>
            <wp:extent cx="2780665" cy="752475"/>
            <wp:effectExtent l="0" t="0" r="635" b="9525"/>
            <wp:wrapTight wrapText="bothSides">
              <wp:wrapPolygon edited="0">
                <wp:start x="0" y="0"/>
                <wp:lineTo x="0" y="21327"/>
                <wp:lineTo x="21457" y="21327"/>
                <wp:lineTo x="2145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742" w:rsidRPr="00F17668" w:rsidRDefault="00876742" w:rsidP="008767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F17668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POKLICNI STANDARD</w:t>
      </w:r>
    </w:p>
    <w:p w:rsidR="00876742" w:rsidRPr="00F17668" w:rsidRDefault="00876742" w:rsidP="007A4ADA">
      <w:pPr>
        <w:spacing w:after="0" w:line="240" w:lineRule="auto"/>
        <w:ind w:left="357" w:hanging="357"/>
        <w:jc w:val="both"/>
        <w:rPr>
          <w:rFonts w:cs="Arial"/>
        </w:rPr>
      </w:pPr>
    </w:p>
    <w:p w:rsidR="00876742" w:rsidRPr="00F17668" w:rsidRDefault="00876742" w:rsidP="007A4ADA">
      <w:pPr>
        <w:spacing w:after="0" w:line="240" w:lineRule="auto"/>
        <w:ind w:left="357" w:hanging="357"/>
        <w:jc w:val="both"/>
        <w:rPr>
          <w:rFonts w:cs="Arial"/>
        </w:rPr>
      </w:pPr>
    </w:p>
    <w:p w:rsidR="00876742" w:rsidRPr="00F17668" w:rsidRDefault="00876742" w:rsidP="007A4AD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IME IN KODA POKLICNEGA STANDARDA </w:t>
      </w:r>
    </w:p>
    <w:p w:rsidR="00876742" w:rsidRPr="00F17668" w:rsidRDefault="00876742" w:rsidP="007A4AD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876742" w:rsidRDefault="007A4ADA" w:rsidP="007A4ADA">
      <w:pPr>
        <w:spacing w:after="0" w:line="24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sl-SI"/>
        </w:rPr>
      </w:pPr>
      <w:r w:rsidRPr="007A4ADA">
        <w:rPr>
          <w:rFonts w:ascii="Arial" w:eastAsiaTheme="minorEastAsia" w:hAnsi="Arial" w:cs="Arial"/>
          <w:b/>
          <w:color w:val="000000"/>
          <w:sz w:val="24"/>
          <w:szCs w:val="24"/>
          <w:lang w:eastAsia="sl-SI"/>
        </w:rPr>
        <w:t>STROJNIK/</w:t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sl-SI"/>
        </w:rPr>
        <w:t>STROJNICA GRADBENE MEHANIZACIJE</w:t>
      </w:r>
    </w:p>
    <w:p w:rsidR="007A4ADA" w:rsidRPr="00F17668" w:rsidRDefault="007A4ADA" w:rsidP="007A4ADA">
      <w:pPr>
        <w:spacing w:after="0" w:line="24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sl-SI"/>
        </w:rPr>
      </w:pPr>
    </w:p>
    <w:p w:rsidR="00876742" w:rsidRPr="00F17668" w:rsidRDefault="00876742" w:rsidP="007A4ADA">
      <w:pPr>
        <w:spacing w:after="0" w:line="240" w:lineRule="auto"/>
        <w:ind w:left="357" w:hanging="357"/>
        <w:jc w:val="both"/>
        <w:rPr>
          <w:rFonts w:cs="Arial"/>
        </w:rPr>
      </w:pPr>
    </w:p>
    <w:p w:rsidR="00876742" w:rsidRDefault="00876742" w:rsidP="007A4AD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IME IN KODA POKLICA </w:t>
      </w:r>
    </w:p>
    <w:p w:rsidR="007A4ADA" w:rsidRPr="00F31D5B" w:rsidRDefault="007A4ADA" w:rsidP="007A4ADA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  <w:color w:val="FF0000"/>
          <w:lang w:eastAsia="sl-SI"/>
        </w:rPr>
      </w:pPr>
      <w:r w:rsidRPr="00F31D5B">
        <w:rPr>
          <w:rFonts w:ascii="Arial" w:eastAsiaTheme="minorEastAsia" w:hAnsi="Arial" w:cs="Arial"/>
          <w:b/>
          <w:color w:val="FF0000"/>
          <w:lang w:eastAsia="sl-SI"/>
        </w:rPr>
        <w:t>STROJNIK/STROJNICA GRADBENE MEHANIZACIJE (8332.02)</w:t>
      </w:r>
    </w:p>
    <w:p w:rsidR="00876742" w:rsidRPr="007A4ADA" w:rsidRDefault="007A4ADA" w:rsidP="007A4ADA">
      <w:pPr>
        <w:pStyle w:val="Navadensplet"/>
      </w:pPr>
      <w:r>
        <w:rPr>
          <w:rFonts w:ascii="Arial" w:hAnsi="Arial" w:cs="Arial"/>
        </w:rPr>
        <w:t xml:space="preserve">                 </w:t>
      </w:r>
      <w:r w:rsidR="00F31D5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proofErr w:type="spellStart"/>
      <w:r w:rsidR="00876742" w:rsidRPr="00F17668">
        <w:rPr>
          <w:rFonts w:ascii="Arial" w:hAnsi="Arial" w:cs="Arial"/>
          <w:b/>
          <w:sz w:val="24"/>
          <w:szCs w:val="24"/>
        </w:rPr>
        <w:t>Klasius</w:t>
      </w:r>
      <w:proofErr w:type="spellEnd"/>
      <w:r w:rsidR="00876742" w:rsidRPr="00F17668">
        <w:rPr>
          <w:rFonts w:ascii="Arial" w:hAnsi="Arial" w:cs="Arial"/>
          <w:b/>
          <w:sz w:val="24"/>
          <w:szCs w:val="24"/>
        </w:rPr>
        <w:t>-P</w:t>
      </w:r>
      <w:r w:rsidR="00876742" w:rsidRPr="00F17668">
        <w:rPr>
          <w:rFonts w:ascii="Arial" w:hAnsi="Arial" w:cs="Arial"/>
          <w:sz w:val="24"/>
          <w:szCs w:val="24"/>
        </w:rPr>
        <w:t xml:space="preserve">: </w:t>
      </w:r>
      <w:r w:rsidRPr="007A4ADA">
        <w:rPr>
          <w:rFonts w:ascii="Arial" w:hAnsi="Arial" w:cs="Arial"/>
          <w:sz w:val="22"/>
          <w:szCs w:val="22"/>
        </w:rPr>
        <w:t>Gradbeništvo (podrobneje neopredeljeno) (5820)</w:t>
      </w:r>
    </w:p>
    <w:p w:rsidR="00876742" w:rsidRPr="00F17668" w:rsidRDefault="00876742" w:rsidP="007A4ADA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876742" w:rsidRDefault="00876742" w:rsidP="007A4AD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>RAVEN ZAHTEVNOSTI</w:t>
      </w:r>
    </w:p>
    <w:p w:rsidR="007A4ADA" w:rsidRPr="00F17668" w:rsidRDefault="007A4ADA" w:rsidP="007A4ADA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876742" w:rsidRDefault="00876742" w:rsidP="007A4ADA">
      <w:pPr>
        <w:spacing w:after="0" w:line="240" w:lineRule="auto"/>
        <w:rPr>
          <w:rFonts w:ascii="Arial" w:eastAsiaTheme="minorEastAsia" w:hAnsi="Arial" w:cs="Arial"/>
          <w:b/>
          <w:color w:val="000000"/>
          <w:lang w:eastAsia="sl-SI"/>
        </w:rPr>
      </w:pPr>
      <w:r>
        <w:rPr>
          <w:rFonts w:ascii="Arial" w:eastAsiaTheme="minorEastAsia" w:hAnsi="Arial" w:cs="Arial"/>
          <w:b/>
          <w:color w:val="000000"/>
          <w:lang w:eastAsia="sl-SI"/>
        </w:rPr>
        <w:t>(IV) Z</w:t>
      </w:r>
      <w:r w:rsidRPr="00F17668">
        <w:rPr>
          <w:rFonts w:ascii="Arial" w:eastAsiaTheme="minorEastAsia" w:hAnsi="Arial" w:cs="Arial"/>
          <w:b/>
          <w:color w:val="000000"/>
          <w:lang w:eastAsia="sl-SI"/>
        </w:rPr>
        <w:t>ahtevna dela</w:t>
      </w:r>
    </w:p>
    <w:p w:rsidR="007A4ADA" w:rsidRPr="00F17668" w:rsidRDefault="007A4ADA" w:rsidP="007A4ADA">
      <w:pPr>
        <w:spacing w:after="0" w:line="240" w:lineRule="auto"/>
        <w:rPr>
          <w:rFonts w:ascii="Arial" w:eastAsiaTheme="minorEastAsia" w:hAnsi="Arial" w:cs="Arial"/>
          <w:b/>
          <w:color w:val="000000"/>
          <w:lang w:eastAsia="sl-SI"/>
        </w:rPr>
      </w:pPr>
    </w:p>
    <w:p w:rsidR="00876742" w:rsidRPr="00F17668" w:rsidRDefault="00876742" w:rsidP="007A4ADA">
      <w:pPr>
        <w:spacing w:after="0" w:line="240" w:lineRule="auto"/>
        <w:ind w:left="357" w:hanging="357"/>
        <w:jc w:val="both"/>
        <w:rPr>
          <w:rFonts w:cs="Arial"/>
        </w:rPr>
      </w:pPr>
    </w:p>
    <w:p w:rsidR="00876742" w:rsidRPr="00F17668" w:rsidRDefault="00876742" w:rsidP="007A4AD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POKLICNE KOMPETENCE </w:t>
      </w:r>
    </w:p>
    <w:p w:rsidR="007A4ADA" w:rsidRPr="007A4ADA" w:rsidRDefault="007A4ADA" w:rsidP="007A4ADA">
      <w:pPr>
        <w:pStyle w:val="Navadensplet"/>
        <w:rPr>
          <w:rFonts w:ascii="Arial" w:hAnsi="Arial" w:cs="Arial"/>
          <w:sz w:val="22"/>
          <w:szCs w:val="22"/>
        </w:rPr>
      </w:pPr>
      <w:r w:rsidRPr="007A4ADA">
        <w:rPr>
          <w:rFonts w:ascii="Arial" w:hAnsi="Arial" w:cs="Arial"/>
          <w:sz w:val="22"/>
          <w:szCs w:val="22"/>
        </w:rPr>
        <w:t>Kandidat:</w:t>
      </w:r>
    </w:p>
    <w:p w:rsidR="007A4ADA" w:rsidRDefault="00AC2E9B" w:rsidP="007A4A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sprejema in pregleda tehnično dokumentacijo in v skladu z njo načrtuje svoje delo</w:t>
      </w:r>
    </w:p>
    <w:p w:rsidR="00C86BA2" w:rsidRPr="007A4ADA" w:rsidRDefault="00C86BA2" w:rsidP="007A4A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uporablja podjetniška znanja</w:t>
      </w:r>
      <w:r w:rsidR="00AC2E9B">
        <w:rPr>
          <w:rFonts w:ascii="Arial" w:eastAsia="Times New Roman" w:hAnsi="Arial" w:cs="Arial"/>
          <w:color w:val="000000"/>
        </w:rPr>
        <w:t xml:space="preserve"> in spretnosti</w:t>
      </w:r>
    </w:p>
    <w:p w:rsidR="00C86BA2" w:rsidRPr="00C86BA2" w:rsidRDefault="00C86BA2" w:rsidP="00C86B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86BA2">
        <w:rPr>
          <w:rFonts w:ascii="Arial" w:eastAsia="Times New Roman" w:hAnsi="Arial" w:cs="Arial"/>
          <w:color w:val="000000"/>
        </w:rPr>
        <w:t>zagotavlja kakovost svojega dela in izdelkov ter pri tem upošteva načela racionalne rabe energije, časa in materiala</w:t>
      </w:r>
    </w:p>
    <w:p w:rsidR="00C86BA2" w:rsidRPr="00C86BA2" w:rsidRDefault="00C86BA2" w:rsidP="00C86B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86BA2">
        <w:rPr>
          <w:rFonts w:ascii="Arial" w:eastAsia="Times New Roman" w:hAnsi="Arial" w:cs="Arial"/>
          <w:color w:val="000000"/>
        </w:rPr>
        <w:t xml:space="preserve">dela tako, da ne ogroža sebe ali drugih v svojem delovnem okolju ter ne onesnažuje okolja </w:t>
      </w:r>
    </w:p>
    <w:p w:rsidR="00C86BA2" w:rsidRPr="00C86BA2" w:rsidRDefault="00C86BA2" w:rsidP="00C86B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86BA2">
        <w:rPr>
          <w:rFonts w:ascii="Arial" w:eastAsia="Times New Roman" w:hAnsi="Arial" w:cs="Arial"/>
          <w:color w:val="000000"/>
        </w:rPr>
        <w:t>sporazumeva se z  različnimi deležniki, s katerimi se srečuje pri svojem delu</w:t>
      </w:r>
    </w:p>
    <w:p w:rsidR="007A4ADA" w:rsidRPr="007A4ADA" w:rsidRDefault="007A4ADA" w:rsidP="007A4A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A4ADA">
        <w:rPr>
          <w:rFonts w:ascii="Arial" w:eastAsia="Times New Roman" w:hAnsi="Arial" w:cs="Arial"/>
          <w:color w:val="000000"/>
        </w:rPr>
        <w:t xml:space="preserve">izvaja zemeljska in </w:t>
      </w:r>
      <w:proofErr w:type="spellStart"/>
      <w:r w:rsidRPr="007A4ADA">
        <w:rPr>
          <w:rFonts w:ascii="Arial" w:eastAsia="Times New Roman" w:hAnsi="Arial" w:cs="Arial"/>
          <w:color w:val="000000"/>
        </w:rPr>
        <w:t>rušitvena</w:t>
      </w:r>
      <w:proofErr w:type="spellEnd"/>
      <w:r w:rsidRPr="007A4ADA">
        <w:rPr>
          <w:rFonts w:ascii="Arial" w:eastAsia="Times New Roman" w:hAnsi="Arial" w:cs="Arial"/>
          <w:color w:val="000000"/>
        </w:rPr>
        <w:t xml:space="preserve"> dela</w:t>
      </w:r>
    </w:p>
    <w:p w:rsidR="007A4ADA" w:rsidRPr="007A4ADA" w:rsidRDefault="007A4ADA" w:rsidP="007A4A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A4ADA">
        <w:rPr>
          <w:rFonts w:ascii="Arial" w:eastAsia="Times New Roman" w:hAnsi="Arial" w:cs="Arial"/>
          <w:color w:val="000000"/>
        </w:rPr>
        <w:lastRenderedPageBreak/>
        <w:t>upravlja stabilna postrojenja v obratu in na gradbišču</w:t>
      </w:r>
    </w:p>
    <w:p w:rsidR="007A4ADA" w:rsidRPr="007A4ADA" w:rsidRDefault="007A4ADA" w:rsidP="007A4A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A4ADA">
        <w:rPr>
          <w:rFonts w:ascii="Arial" w:eastAsia="Times New Roman" w:hAnsi="Arial" w:cs="Arial"/>
          <w:color w:val="000000"/>
        </w:rPr>
        <w:t>izvaja dela na zgornjem ustroju</w:t>
      </w:r>
    </w:p>
    <w:p w:rsidR="007A4ADA" w:rsidRPr="007A4ADA" w:rsidRDefault="007A4ADA" w:rsidP="007A4A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A4ADA">
        <w:rPr>
          <w:rFonts w:ascii="Arial" w:eastAsia="Times New Roman" w:hAnsi="Arial" w:cs="Arial"/>
          <w:color w:val="000000"/>
        </w:rPr>
        <w:t>opravlja strojni transport na gradbišču</w:t>
      </w:r>
    </w:p>
    <w:p w:rsidR="007A4ADA" w:rsidRPr="007A4ADA" w:rsidRDefault="00414D1D" w:rsidP="007A4AD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opravlja preventivno vzdrževanje</w:t>
      </w:r>
      <w:r w:rsidR="007A4ADA" w:rsidRPr="007A4ADA">
        <w:rPr>
          <w:rFonts w:ascii="Arial" w:eastAsia="Times New Roman" w:hAnsi="Arial" w:cs="Arial"/>
          <w:color w:val="000000"/>
        </w:rPr>
        <w:t xml:space="preserve"> stroje</w:t>
      </w:r>
      <w:r w:rsidR="00670790">
        <w:rPr>
          <w:rFonts w:ascii="Arial" w:eastAsia="Times New Roman" w:hAnsi="Arial" w:cs="Arial"/>
          <w:color w:val="000000"/>
        </w:rPr>
        <w:t>v</w:t>
      </w:r>
      <w:r w:rsidR="007A4ADA" w:rsidRPr="007A4ADA">
        <w:rPr>
          <w:rFonts w:ascii="Arial" w:eastAsia="Times New Roman" w:hAnsi="Arial" w:cs="Arial"/>
          <w:color w:val="000000"/>
        </w:rPr>
        <w:t xml:space="preserve"> </w:t>
      </w:r>
    </w:p>
    <w:p w:rsidR="00876742" w:rsidRPr="00F17668" w:rsidRDefault="00876742" w:rsidP="007A4ADA">
      <w:pPr>
        <w:keepNext/>
        <w:keepLines/>
        <w:spacing w:after="0" w:line="240" w:lineRule="auto"/>
        <w:jc w:val="both"/>
        <w:rPr>
          <w:rFonts w:ascii="Arial" w:hAnsi="Arial" w:cs="Arial"/>
        </w:rPr>
      </w:pPr>
    </w:p>
    <w:p w:rsidR="00876742" w:rsidRPr="00F17668" w:rsidRDefault="00876742" w:rsidP="007A4ADA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>OPIS POKLICNEGA STANDARDA</w:t>
      </w:r>
    </w:p>
    <w:tbl>
      <w:tblPr>
        <w:tblpPr w:leftFromText="141" w:rightFromText="141" w:vertAnchor="text" w:horzAnchor="margin" w:tblpY="626"/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4066"/>
        <w:gridCol w:w="7132"/>
      </w:tblGrid>
      <w:tr w:rsidR="00876742" w:rsidRPr="00F17668" w:rsidTr="00265D12">
        <w:trPr>
          <w:trHeight w:val="270"/>
          <w:tblHeader/>
        </w:trPr>
        <w:tc>
          <w:tcPr>
            <w:tcW w:w="2956" w:type="dxa"/>
          </w:tcPr>
          <w:p w:rsidR="00876742" w:rsidRPr="00F17668" w:rsidRDefault="00876742" w:rsidP="00E26E86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PODROČJA DEL</w:t>
            </w:r>
          </w:p>
          <w:p w:rsidR="00876742" w:rsidRPr="00F17668" w:rsidRDefault="00876742" w:rsidP="00E26E86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6" w:type="dxa"/>
          </w:tcPr>
          <w:p w:rsidR="00876742" w:rsidRPr="00F17668" w:rsidRDefault="00876742" w:rsidP="00E26E86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KLJUČNA DELA</w:t>
            </w:r>
          </w:p>
          <w:p w:rsidR="00876742" w:rsidRPr="00F17668" w:rsidRDefault="00876742" w:rsidP="00E26E86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2" w:type="dxa"/>
          </w:tcPr>
          <w:p w:rsidR="00876742" w:rsidRPr="00F17668" w:rsidRDefault="00876742" w:rsidP="00E26E86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ZNANJA IN SPRETNOSTI</w:t>
            </w:r>
          </w:p>
          <w:p w:rsidR="00876742" w:rsidRPr="00F17668" w:rsidRDefault="00876742" w:rsidP="00E26E86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Analiza, načrtovanje in organizacija dela </w:t>
            </w:r>
          </w:p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svoje delo</w:t>
            </w:r>
          </w:p>
        </w:tc>
        <w:tc>
          <w:tcPr>
            <w:tcW w:w="7132" w:type="dxa"/>
          </w:tcPr>
          <w:p w:rsidR="007A4ADA" w:rsidRPr="007A4ADA" w:rsidRDefault="007A4ADA" w:rsidP="007A4A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ogleda si gradbišče in se seznani z nalogami na gradbišču</w:t>
            </w:r>
          </w:p>
          <w:p w:rsidR="007A4ADA" w:rsidRPr="007A4ADA" w:rsidRDefault="007A4ADA" w:rsidP="007A4A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seznani se z lokacijo podzemnih, nadzemnih instalacij (vodovod, </w:t>
            </w:r>
            <w:proofErr w:type="spellStart"/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elektro</w:t>
            </w:r>
            <w:proofErr w:type="spellEnd"/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kabli, PTT-instalacije ...)</w:t>
            </w:r>
          </w:p>
          <w:p w:rsidR="007A4ADA" w:rsidRPr="007A4ADA" w:rsidRDefault="007A4ADA" w:rsidP="007A4A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seznani se z ureditvijo gradbišča in režimom dela na gradbišču</w:t>
            </w:r>
          </w:p>
          <w:p w:rsidR="007A4ADA" w:rsidRPr="007A4ADA" w:rsidRDefault="007A4ADA" w:rsidP="00E26E8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4ADA" w:rsidRPr="007A4ADA" w:rsidRDefault="00074449" w:rsidP="007A4A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</w:t>
            </w:r>
            <w:r w:rsidRPr="00074449">
              <w:rPr>
                <w:rFonts w:ascii="Arial" w:eastAsia="Times New Roman" w:hAnsi="Arial" w:cs="Arial"/>
                <w:sz w:val="20"/>
                <w:szCs w:val="20"/>
              </w:rPr>
              <w:t xml:space="preserve">osnovna </w:t>
            </w:r>
            <w:r w:rsidR="00265D12" w:rsidRPr="00074449">
              <w:rPr>
                <w:rFonts w:ascii="Arial" w:eastAsia="Times New Roman" w:hAnsi="Arial" w:cs="Arial"/>
                <w:sz w:val="20"/>
                <w:szCs w:val="20"/>
              </w:rPr>
              <w:t xml:space="preserve">principe </w:t>
            </w:r>
            <w:r w:rsidR="007A4ADA"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organizacije dela in podjetja</w:t>
            </w:r>
          </w:p>
          <w:p w:rsidR="007A4ADA" w:rsidRPr="007A4ADA" w:rsidRDefault="007A4ADA" w:rsidP="007A4A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organizacijo gradbišča oziroma delovišča</w:t>
            </w:r>
          </w:p>
          <w:p w:rsidR="007A4ADA" w:rsidRPr="007A4ADA" w:rsidRDefault="007A4ADA" w:rsidP="007A4A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osnovne računske operacije</w:t>
            </w:r>
          </w:p>
          <w:p w:rsidR="007A4ADA" w:rsidRPr="007A4ADA" w:rsidRDefault="007A4ADA" w:rsidP="007A4A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dela in porabe materiala, goriva ....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Priprava dela oz. delovnega mesta </w:t>
            </w:r>
          </w:p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982606" w:rsidRDefault="007A4ADA" w:rsidP="00E26E8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>pripravi stroj in delovno mesto</w:t>
            </w:r>
          </w:p>
        </w:tc>
        <w:tc>
          <w:tcPr>
            <w:tcW w:w="7132" w:type="dxa"/>
          </w:tcPr>
          <w:p w:rsidR="007A4ADA" w:rsidRPr="00982606" w:rsidRDefault="007A4ADA" w:rsidP="007A4A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>pripravi stroj za transport in izvede nakladanje stroja</w:t>
            </w:r>
          </w:p>
          <w:p w:rsidR="007A4ADA" w:rsidRPr="00982606" w:rsidRDefault="007A4ADA" w:rsidP="007A4A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>izbere orodja in pripomočke</w:t>
            </w:r>
          </w:p>
          <w:p w:rsidR="007A4ADA" w:rsidRPr="00982606" w:rsidRDefault="007A4ADA" w:rsidP="007A4A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>preveri opremo, orodja, goriva, maziva</w:t>
            </w:r>
          </w:p>
          <w:p w:rsidR="007A4ADA" w:rsidRPr="00982606" w:rsidRDefault="00AC0039" w:rsidP="007A4A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 xml:space="preserve">sodeluje pri transportu stroja </w:t>
            </w:r>
          </w:p>
          <w:p w:rsidR="007A4ADA" w:rsidRPr="00982606" w:rsidRDefault="007A4ADA" w:rsidP="007A4A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>izvede razkladanje stroja na gradbišču oziroma delovišču</w:t>
            </w:r>
          </w:p>
          <w:p w:rsidR="007A4ADA" w:rsidRPr="00982606" w:rsidRDefault="007A4ADA" w:rsidP="007A4A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 xml:space="preserve">pregleda stroj </w:t>
            </w:r>
            <w:r w:rsidR="00074449" w:rsidRPr="00982606">
              <w:rPr>
                <w:rFonts w:ascii="Arial" w:eastAsia="Times New Roman" w:hAnsi="Arial" w:cs="Arial"/>
                <w:sz w:val="20"/>
                <w:szCs w:val="20"/>
              </w:rPr>
              <w:t>pred začetkom del</w:t>
            </w:r>
          </w:p>
          <w:p w:rsidR="007A4ADA" w:rsidRPr="00982606" w:rsidRDefault="007A4ADA" w:rsidP="007A4A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>preveri manipulativni prostor stroja</w:t>
            </w:r>
          </w:p>
          <w:p w:rsidR="00E34E3C" w:rsidRPr="00982606" w:rsidRDefault="00E34E3C" w:rsidP="009826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4ADA" w:rsidRPr="00982606" w:rsidRDefault="007A4ADA" w:rsidP="007A4A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t>pozna osnove tehničnega risanja</w:t>
            </w:r>
          </w:p>
          <w:p w:rsidR="007A4ADA" w:rsidRPr="00982606" w:rsidRDefault="007A4ADA" w:rsidP="0098260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razume tehnično in tehnološko dokumentacijo</w:t>
            </w:r>
            <w:r w:rsidR="00265D12" w:rsidRPr="00982606">
              <w:rPr>
                <w:rFonts w:ascii="Arial" w:eastAsia="Times New Roman" w:hAnsi="Arial" w:cs="Arial"/>
                <w:sz w:val="20"/>
                <w:szCs w:val="20"/>
              </w:rPr>
              <w:t xml:space="preserve"> vezano na njegovo delo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D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Operativna dela </w:t>
            </w:r>
          </w:p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izvaja zemeljska ali </w:t>
            </w:r>
            <w:proofErr w:type="spellStart"/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rušitvena</w:t>
            </w:r>
            <w:proofErr w:type="spellEnd"/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dela</w:t>
            </w:r>
          </w:p>
        </w:tc>
        <w:tc>
          <w:tcPr>
            <w:tcW w:w="7132" w:type="dxa"/>
          </w:tcPr>
          <w:p w:rsidR="007A4ADA" w:rsidRPr="007A4ADA" w:rsidRDefault="007A4ADA" w:rsidP="007A4AD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izvaja zemeljska ali </w:t>
            </w:r>
            <w:proofErr w:type="spellStart"/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rušitvena</w:t>
            </w:r>
            <w:proofErr w:type="spellEnd"/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dela po navodilih nadrejenih, v skladu z zakonodajo, s pravilniki in z elaborati o izvajanju del</w:t>
            </w:r>
          </w:p>
          <w:p w:rsidR="007A4ADA" w:rsidRPr="00982606" w:rsidRDefault="00E34E3C" w:rsidP="007A4AD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izvede </w:t>
            </w:r>
            <w:r w:rsidR="00982606" w:rsidRP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naklone </w:t>
            </w:r>
            <w:proofErr w:type="spellStart"/>
            <w:r w:rsidR="00982606" w:rsidRP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planumov</w:t>
            </w:r>
            <w:proofErr w:type="spellEnd"/>
            <w:r w:rsidR="00982606" w:rsidRP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, naklone</w:t>
            </w:r>
            <w:r w:rsid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brežin, </w:t>
            </w:r>
            <w:r w:rsidR="00982606" w:rsidRP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izkope,</w:t>
            </w:r>
            <w:r w:rsid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982606" w:rsidRP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ruši objekte</w:t>
            </w:r>
            <w:r w:rsidRPr="0098260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po navodilih vodstva gradbišča in geodeta ter ob tem upošteva geodetske oznake</w:t>
            </w:r>
          </w:p>
          <w:p w:rsidR="007A4ADA" w:rsidRPr="007A4ADA" w:rsidRDefault="00E34E3C" w:rsidP="007A4AD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izbere ustrezne pripomočke</w:t>
            </w:r>
            <w:r w:rsidR="007A4ADA"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učinkovito in varno delo na gradbišču</w:t>
            </w:r>
          </w:p>
          <w:p w:rsidR="007A4ADA" w:rsidRDefault="007A4ADA" w:rsidP="007A4AD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naroča orodja in </w:t>
            </w:r>
            <w:r w:rsidR="004063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priključke </w:t>
            </w: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strojnem parku, če se ne nahajajo na gradbišču</w:t>
            </w:r>
          </w:p>
          <w:p w:rsidR="007A4ADA" w:rsidRPr="007A4ADA" w:rsidRDefault="007A4ADA" w:rsidP="007A4A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4ADA" w:rsidRPr="00265D12" w:rsidRDefault="007A4ADA" w:rsidP="007A4AD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lastnosti zemljin</w:t>
            </w:r>
          </w:p>
          <w:p w:rsidR="00265D12" w:rsidRPr="007A4ADA" w:rsidRDefault="00265D12" w:rsidP="000744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449">
              <w:rPr>
                <w:rFonts w:ascii="Arial" w:eastAsia="Times New Roman" w:hAnsi="Arial" w:cs="Arial"/>
                <w:sz w:val="20"/>
                <w:szCs w:val="20"/>
              </w:rPr>
              <w:t xml:space="preserve">čisti in vzdržuje stroje po končanem delu 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upravlja s stabilnimi postrojenji</w:t>
            </w:r>
          </w:p>
        </w:tc>
        <w:tc>
          <w:tcPr>
            <w:tcW w:w="7132" w:type="dxa"/>
          </w:tcPr>
          <w:p w:rsidR="007A4ADA" w:rsidRPr="007A4ADA" w:rsidRDefault="007A4ADA" w:rsidP="007A4A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upravlja stroje v kamnolomu, separaciji, asfaltni bazi, betonarni ...</w:t>
            </w:r>
          </w:p>
          <w:p w:rsidR="007A4ADA" w:rsidRPr="007A4ADA" w:rsidRDefault="007A4ADA" w:rsidP="007A4A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pregleduje in pripravlja naprave za delo</w:t>
            </w:r>
          </w:p>
          <w:p w:rsidR="007A4ADA" w:rsidRPr="007A4ADA" w:rsidRDefault="007A4ADA" w:rsidP="007A4A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odpravlja manjše napake v proizvodnem procesu</w:t>
            </w:r>
          </w:p>
          <w:p w:rsidR="007A4ADA" w:rsidRPr="007A4ADA" w:rsidRDefault="007A4ADA" w:rsidP="007A4A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pripravlja mešanice materialov po navodilih</w:t>
            </w:r>
          </w:p>
          <w:p w:rsidR="007A4ADA" w:rsidRDefault="007A4ADA" w:rsidP="007A4A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čisti in vzdržuje naprave po končanem delu</w:t>
            </w:r>
            <w:r w:rsidR="00265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4ADA" w:rsidRPr="007A4ADA" w:rsidRDefault="007A4ADA" w:rsidP="007A4A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4ADA" w:rsidRPr="007A4ADA" w:rsidRDefault="007A4ADA" w:rsidP="007A4A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gradbene materiale, s katerimi dela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izvaja dela na zgornjem ustroju</w:t>
            </w:r>
          </w:p>
        </w:tc>
        <w:tc>
          <w:tcPr>
            <w:tcW w:w="7132" w:type="dxa"/>
          </w:tcPr>
          <w:p w:rsidR="007A4ADA" w:rsidRPr="007A4ADA" w:rsidRDefault="007A4ADA" w:rsidP="007A4AD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nasipa in vgrajuje izkopni</w:t>
            </w:r>
            <w:r w:rsidR="00265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</w:t>
            </w:r>
            <w:r w:rsidR="00265D12" w:rsidRPr="00074449">
              <w:rPr>
                <w:rFonts w:ascii="Arial" w:eastAsia="Times New Roman" w:hAnsi="Arial" w:cs="Arial"/>
                <w:sz w:val="20"/>
                <w:szCs w:val="20"/>
              </w:rPr>
              <w:t xml:space="preserve"> pripeljani</w:t>
            </w:r>
            <w:r w:rsidRPr="0007444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</w:t>
            </w:r>
          </w:p>
          <w:p w:rsidR="007A4ADA" w:rsidRPr="007A4ADA" w:rsidRDefault="007A4ADA" w:rsidP="007A4AD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razprostira in izravnava</w:t>
            </w:r>
            <w:r w:rsidRPr="0007444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65D12" w:rsidRPr="00074449">
              <w:rPr>
                <w:rFonts w:ascii="Arial" w:eastAsia="Times New Roman" w:hAnsi="Arial" w:cs="Arial"/>
                <w:sz w:val="20"/>
                <w:szCs w:val="20"/>
              </w:rPr>
              <w:t xml:space="preserve">material </w:t>
            </w: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(po nagibu, višini, širini)</w:t>
            </w:r>
          </w:p>
          <w:p w:rsidR="007A4ADA" w:rsidRPr="007A4ADA" w:rsidRDefault="00265D12" w:rsidP="007A4AD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449">
              <w:rPr>
                <w:rFonts w:ascii="Arial" w:eastAsia="Times New Roman" w:hAnsi="Arial" w:cs="Arial"/>
                <w:sz w:val="20"/>
                <w:szCs w:val="20"/>
              </w:rPr>
              <w:t xml:space="preserve">vgrajuje </w:t>
            </w:r>
            <w:r w:rsidR="007A4ADA"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asfalt, beton ...</w:t>
            </w:r>
          </w:p>
          <w:p w:rsidR="007A4ADA" w:rsidRPr="007A4ADA" w:rsidRDefault="007A4ADA" w:rsidP="007A4AD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utrjuje vmesne plasti in zaključno plast (npr. valja asfalt)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opravlja horizontalni in vertikalni transport po gradbišču</w:t>
            </w:r>
          </w:p>
        </w:tc>
        <w:tc>
          <w:tcPr>
            <w:tcW w:w="7132" w:type="dxa"/>
          </w:tcPr>
          <w:p w:rsidR="007A4ADA" w:rsidRPr="007A4ADA" w:rsidRDefault="007A4ADA" w:rsidP="007A4AD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izvaja dela z gradbenimi žerjavi, avtodvigali in drugimi gradbenimi transportnimi napravami</w:t>
            </w:r>
          </w:p>
          <w:p w:rsidR="007A4ADA" w:rsidRPr="007A4ADA" w:rsidRDefault="007A4ADA" w:rsidP="007A4AD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prostor za tra</w:t>
            </w:r>
            <w:r w:rsidR="001A33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sportno napravo</w:t>
            </w:r>
          </w:p>
          <w:p w:rsidR="007A4ADA" w:rsidRPr="007A4ADA" w:rsidRDefault="007A4ADA" w:rsidP="007A4AD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pri</w:t>
            </w:r>
            <w:r w:rsidR="001A33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ljučna mesta energetskih vodov za transportno napravo</w:t>
            </w:r>
          </w:p>
          <w:p w:rsidR="007A4ADA" w:rsidRPr="00A94ADF" w:rsidRDefault="008642F5" w:rsidP="007A4AD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 xml:space="preserve">sodeluje pri </w:t>
            </w:r>
            <w:r w:rsidR="00A94ADF" w:rsidRPr="00A94ADF">
              <w:rPr>
                <w:rFonts w:ascii="Arial" w:eastAsia="Times New Roman" w:hAnsi="Arial" w:cs="Arial"/>
                <w:sz w:val="20"/>
                <w:szCs w:val="20"/>
              </w:rPr>
              <w:t xml:space="preserve">montaži </w:t>
            </w:r>
            <w:r w:rsidR="00A94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demontaži</w:t>
            </w:r>
          </w:p>
          <w:p w:rsidR="007A4ADA" w:rsidRPr="007A4ADA" w:rsidRDefault="007A4ADA" w:rsidP="007A4AD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pozna temeljne zakonitosti stabilnosti transportnih naprav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Administrativna dela</w:t>
            </w: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evidentira poslovne dokumente</w:t>
            </w:r>
          </w:p>
        </w:tc>
        <w:tc>
          <w:tcPr>
            <w:tcW w:w="7132" w:type="dxa"/>
          </w:tcPr>
          <w:p w:rsidR="007A4ADA" w:rsidRPr="007A4ADA" w:rsidRDefault="007A4ADA" w:rsidP="007A4AD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vodi evidenco dela</w:t>
            </w:r>
          </w:p>
          <w:p w:rsidR="007A4ADA" w:rsidRPr="007A4ADA" w:rsidRDefault="007A4ADA" w:rsidP="007A4AD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vodi kontrolno knjigo stroja, v katero se vpisujejo podatki o porabi goriv, maziv, nadomestnih delov ter podatki o izvršenih popravilih</w:t>
            </w:r>
          </w:p>
          <w:p w:rsidR="007A4ADA" w:rsidRPr="007A4ADA" w:rsidRDefault="007A4ADA" w:rsidP="007A4AD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izdela poročila o zastojih, nesrečah in morebitnih drugih težavah na gradbišču, ki vplivajo na doseganje rokov, kakovosti … (pisno ali ustno)</w:t>
            </w:r>
          </w:p>
        </w:tc>
      </w:tr>
      <w:tr w:rsidR="003679B9" w:rsidRPr="00F17668" w:rsidTr="00265D12">
        <w:trPr>
          <w:trHeight w:val="270"/>
        </w:trPr>
        <w:tc>
          <w:tcPr>
            <w:tcW w:w="2956" w:type="dxa"/>
          </w:tcPr>
          <w:p w:rsidR="003679B9" w:rsidRPr="009F1F59" w:rsidRDefault="003679B9" w:rsidP="00AC37C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GoBack" w:colFirst="0" w:colLast="2"/>
            <w:r w:rsidRPr="009F1F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Komercialna dela</w:t>
            </w:r>
          </w:p>
        </w:tc>
        <w:tc>
          <w:tcPr>
            <w:tcW w:w="4066" w:type="dxa"/>
          </w:tcPr>
          <w:p w:rsidR="003679B9" w:rsidRDefault="003679B9" w:rsidP="00AC37C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posamezne podatke za nekatere</w:t>
            </w: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elemente ponudbe</w:t>
            </w:r>
          </w:p>
          <w:p w:rsidR="003679B9" w:rsidRPr="00332BAD" w:rsidRDefault="003679B9" w:rsidP="003679B9">
            <w:pPr>
              <w:pStyle w:val="Odstavekseznama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</w:tcPr>
          <w:p w:rsidR="003679B9" w:rsidRDefault="003679B9" w:rsidP="003679B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možne stroške dela</w:t>
            </w:r>
          </w:p>
          <w:p w:rsidR="003679B9" w:rsidRPr="00FF2BDE" w:rsidRDefault="003679B9" w:rsidP="003679B9">
            <w:pPr>
              <w:pStyle w:val="Odstavekseznama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porabo časa in materiala glede na dokumentacijo</w:t>
            </w:r>
          </w:p>
          <w:p w:rsidR="003679B9" w:rsidRPr="00E56CD9" w:rsidRDefault="003679B9" w:rsidP="003679B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osnove obračunavanja ur, </w:t>
            </w:r>
          </w:p>
          <w:p w:rsidR="003679B9" w:rsidRPr="00483603" w:rsidRDefault="003679B9" w:rsidP="003679B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</w:t>
            </w: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osnove popisov del in </w:t>
            </w:r>
            <w:proofErr w:type="spellStart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predizmer</w:t>
            </w:r>
            <w:proofErr w:type="spellEnd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obračun del</w:t>
            </w:r>
          </w:p>
          <w:p w:rsidR="003679B9" w:rsidRPr="00483603" w:rsidRDefault="003679B9" w:rsidP="003679B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osnovne računske operacije</w:t>
            </w:r>
          </w:p>
          <w:p w:rsidR="003679B9" w:rsidRPr="00FF2BDE" w:rsidRDefault="003679B9" w:rsidP="003679B9">
            <w:pPr>
              <w:pStyle w:val="Odstavekseznama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dela in porabe materiala</w:t>
            </w:r>
          </w:p>
        </w:tc>
      </w:tr>
      <w:bookmarkEnd w:id="0"/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DA">
              <w:rPr>
                <w:rFonts w:ascii="Arial" w:hAnsi="Arial" w:cs="Arial"/>
                <w:b/>
                <w:bCs/>
                <w:sz w:val="20"/>
                <w:szCs w:val="20"/>
              </w:rPr>
              <w:t>Zagotavljanje kakovosti</w:t>
            </w:r>
          </w:p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265D1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kontrolira kvaliteto in </w:t>
            </w:r>
            <w:r w:rsidR="00265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količino </w:t>
            </w: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 v skladu z normativi in drugimi predpisi</w:t>
            </w:r>
          </w:p>
        </w:tc>
        <w:tc>
          <w:tcPr>
            <w:tcW w:w="7132" w:type="dxa"/>
          </w:tcPr>
          <w:p w:rsidR="007A4ADA" w:rsidRPr="007A4ADA" w:rsidRDefault="007A4ADA" w:rsidP="007A4AD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dnevno preverja opravljeno delo in ga v sodelovanju z nadrejenimi na gradbišču primerja z zahtevami, ki izhajajo iz terminskega plana gradbišča</w:t>
            </w:r>
          </w:p>
          <w:p w:rsidR="007A4ADA" w:rsidRPr="007A4ADA" w:rsidRDefault="007A4ADA" w:rsidP="007A4AD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sproti preverja kakovost opravljenega dela v sodelovanju z vodstvom gradbišča in morebitne napake sproti odpravlja</w:t>
            </w:r>
          </w:p>
          <w:p w:rsidR="007A4ADA" w:rsidRPr="007A4ADA" w:rsidRDefault="007A4ADA" w:rsidP="007A4AD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ekonomično uporablja naprave, orodja, priprave, materiale in energijo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A94ADF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ADF">
              <w:rPr>
                <w:rFonts w:ascii="Arial" w:hAnsi="Arial" w:cs="Arial"/>
                <w:b/>
                <w:bCs/>
                <w:sz w:val="20"/>
                <w:szCs w:val="20"/>
              </w:rPr>
              <w:t>Vzdrževanje in popravila</w:t>
            </w:r>
          </w:p>
          <w:p w:rsidR="007A4ADA" w:rsidRPr="00A94ADF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A94ADF" w:rsidRDefault="007A4ADA" w:rsidP="00E26E8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>redno vzdržuje delovna sredstva</w:t>
            </w:r>
          </w:p>
        </w:tc>
        <w:tc>
          <w:tcPr>
            <w:tcW w:w="7132" w:type="dxa"/>
          </w:tcPr>
          <w:p w:rsidR="007A4ADA" w:rsidRPr="00A94ADF" w:rsidRDefault="007A4ADA" w:rsidP="007A4A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>opravlja dnevne preglede in</w:t>
            </w:r>
            <w:r w:rsidR="00265D12" w:rsidRPr="00A94A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42F5" w:rsidRPr="00A94ADF">
              <w:rPr>
                <w:rFonts w:ascii="Arial" w:eastAsia="Times New Roman" w:hAnsi="Arial" w:cs="Arial"/>
                <w:sz w:val="20"/>
                <w:szCs w:val="20"/>
              </w:rPr>
              <w:t>tekoče vzdrževanje stroja</w:t>
            </w:r>
            <w:r w:rsidRPr="00A94ADF">
              <w:rPr>
                <w:rFonts w:ascii="Arial" w:eastAsia="Times New Roman" w:hAnsi="Arial" w:cs="Arial"/>
                <w:sz w:val="20"/>
                <w:szCs w:val="20"/>
              </w:rPr>
              <w:t xml:space="preserve"> in orodi</w:t>
            </w:r>
            <w:r w:rsidR="00265D12" w:rsidRPr="00A94ADF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="001A3326" w:rsidRPr="00A94A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42F5" w:rsidRPr="00A94ADF">
              <w:rPr>
                <w:rFonts w:ascii="Arial" w:eastAsia="Times New Roman" w:hAnsi="Arial" w:cs="Arial"/>
                <w:sz w:val="20"/>
                <w:szCs w:val="20"/>
              </w:rPr>
              <w:t>v skladu s pooblastili</w:t>
            </w:r>
          </w:p>
          <w:p w:rsidR="007A4ADA" w:rsidRPr="00A94ADF" w:rsidRDefault="007A4ADA" w:rsidP="007A4A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>opravlja manjša vzdrževalna dela, po pooblastilih</w:t>
            </w:r>
          </w:p>
          <w:p w:rsidR="007A4ADA" w:rsidRPr="00A94ADF" w:rsidRDefault="007A4ADA" w:rsidP="007A4A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>o večjih okvarah obvesti službo vzdrževanja in sodeluje pri odpravi okvare</w:t>
            </w:r>
          </w:p>
          <w:p w:rsidR="007A4ADA" w:rsidRPr="00A94ADF" w:rsidRDefault="007A4ADA" w:rsidP="007A4A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>sodeluje pri popravilu stroja v servisni delavnici, če je to mogoče</w:t>
            </w:r>
          </w:p>
          <w:p w:rsidR="007A4ADA" w:rsidRPr="00A94ADF" w:rsidRDefault="007A4ADA" w:rsidP="007A4A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 xml:space="preserve">o popravilih stroja in </w:t>
            </w:r>
            <w:r w:rsidR="00074449" w:rsidRPr="00A94ADF">
              <w:rPr>
                <w:rFonts w:ascii="Arial" w:eastAsia="Times New Roman" w:hAnsi="Arial" w:cs="Arial"/>
                <w:sz w:val="20"/>
                <w:szCs w:val="20"/>
              </w:rPr>
              <w:t>o okvarah</w:t>
            </w:r>
            <w:r w:rsidRPr="00A94ADF">
              <w:rPr>
                <w:rFonts w:ascii="Arial" w:eastAsia="Times New Roman" w:hAnsi="Arial" w:cs="Arial"/>
                <w:sz w:val="20"/>
                <w:szCs w:val="20"/>
              </w:rPr>
              <w:t xml:space="preserve"> obvešča nadrejene</w:t>
            </w:r>
          </w:p>
          <w:p w:rsidR="007A4ADA" w:rsidRPr="00A94ADF" w:rsidRDefault="007A4ADA" w:rsidP="007A4A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4ADA" w:rsidRPr="00A94ADF" w:rsidRDefault="007A4ADA" w:rsidP="007A4A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>pozna delovanje stroja in uporabnost stroja</w:t>
            </w:r>
          </w:p>
          <w:p w:rsidR="007A4ADA" w:rsidRPr="00A94ADF" w:rsidRDefault="007A4ADA" w:rsidP="007A4A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4ADF">
              <w:rPr>
                <w:rFonts w:ascii="Arial" w:eastAsia="Times New Roman" w:hAnsi="Arial" w:cs="Arial"/>
                <w:sz w:val="20"/>
                <w:szCs w:val="20"/>
              </w:rPr>
              <w:t>pozna materiale na stroju (tudi maziva, gorivo, hladilno tekočino …)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DA">
              <w:rPr>
                <w:rFonts w:ascii="Arial" w:hAnsi="Arial" w:cs="Arial"/>
                <w:b/>
                <w:bCs/>
                <w:sz w:val="20"/>
                <w:szCs w:val="20"/>
              </w:rPr>
              <w:t>Komunikacija</w:t>
            </w:r>
          </w:p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sporazumeva se s sodelavci in z </w:t>
            </w: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nadrejenimi</w:t>
            </w:r>
          </w:p>
        </w:tc>
        <w:tc>
          <w:tcPr>
            <w:tcW w:w="7132" w:type="dxa"/>
          </w:tcPr>
          <w:p w:rsidR="007A4ADA" w:rsidRPr="00E46A79" w:rsidRDefault="007A4ADA" w:rsidP="00E46A7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nadrejene seznanja z napredovanjem del na gradbišču, z vzroki o </w:t>
            </w: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zastojih in daje predloge za odpravo le-teh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s strankami in z naročniki</w:t>
            </w:r>
          </w:p>
        </w:tc>
        <w:tc>
          <w:tcPr>
            <w:tcW w:w="7132" w:type="dxa"/>
          </w:tcPr>
          <w:p w:rsidR="007A4ADA" w:rsidRPr="007A4ADA" w:rsidRDefault="007A4ADA" w:rsidP="007A4AD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 manjših in manj zahtevnih delih komunicira s strankami in jim po svojih izkušnjah svetuje in z njimi sodeluje; sicer obvesti nadrejene in med njimi in strankami vzpostavi kontakt</w:t>
            </w:r>
          </w:p>
        </w:tc>
      </w:tr>
      <w:tr w:rsidR="007A4ADA" w:rsidRPr="00F17668" w:rsidTr="00265D12">
        <w:trPr>
          <w:trHeight w:val="270"/>
        </w:trPr>
        <w:tc>
          <w:tcPr>
            <w:tcW w:w="2956" w:type="dxa"/>
          </w:tcPr>
          <w:p w:rsidR="007A4ADA" w:rsidRPr="007A4ADA" w:rsidRDefault="007A4ADA" w:rsidP="00E26E86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A4A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Varovanje zdravja in okolja</w:t>
            </w:r>
          </w:p>
          <w:p w:rsidR="007A4ADA" w:rsidRPr="007A4ADA" w:rsidRDefault="007A4ADA" w:rsidP="00E26E86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</w:tcPr>
          <w:p w:rsidR="007A4ADA" w:rsidRPr="007A4ADA" w:rsidRDefault="007A4ADA" w:rsidP="00E26E8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delo opravlja tako, da ne ogroža sebe ali svojih sodelavcev</w:t>
            </w:r>
          </w:p>
        </w:tc>
        <w:tc>
          <w:tcPr>
            <w:tcW w:w="7132" w:type="dxa"/>
          </w:tcPr>
          <w:p w:rsidR="007A4ADA" w:rsidRPr="007A4ADA" w:rsidRDefault="007A4ADA" w:rsidP="001A332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zaščitna in varovalna sredstva</w:t>
            </w:r>
          </w:p>
          <w:p w:rsidR="007A4ADA" w:rsidRPr="007A4ADA" w:rsidRDefault="007A4ADA" w:rsidP="001A332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skrbi, da je stroj opremljen v skladu z zakoni, s pravilniki in z veljavnimi normativi za varno delo</w:t>
            </w:r>
          </w:p>
          <w:p w:rsidR="007A4ADA" w:rsidRPr="007A4ADA" w:rsidRDefault="007A4ADA" w:rsidP="001A332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 nevarnimi odpadki ravna tako, da ne obremenjuje okolja</w:t>
            </w:r>
          </w:p>
          <w:p w:rsidR="007A4ADA" w:rsidRDefault="007A4ADA" w:rsidP="001A332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dela opravlja v skladu s predpisi o varnosti in zdravju pri delu</w:t>
            </w:r>
          </w:p>
          <w:p w:rsidR="007A4ADA" w:rsidRPr="007A4ADA" w:rsidRDefault="007A4ADA" w:rsidP="007A4A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A3326" w:rsidRPr="001A3326" w:rsidRDefault="007A4ADA" w:rsidP="001A332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predpise o varnosti in zdravju pri delu</w:t>
            </w:r>
          </w:p>
          <w:p w:rsidR="007A4ADA" w:rsidRDefault="007A4ADA" w:rsidP="001A332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A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možne poškodbe zaradi napačne uporabe strojev</w:t>
            </w:r>
          </w:p>
          <w:p w:rsidR="001A3326" w:rsidRPr="001A3326" w:rsidRDefault="001A3326" w:rsidP="001A332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3326">
              <w:rPr>
                <w:rFonts w:ascii="Arial" w:hAnsi="Arial" w:cs="Arial"/>
                <w:sz w:val="20"/>
              </w:rPr>
              <w:t>pozna osnovne pravice in dolžnosti, ki izvirajo iz delovnega razmerja</w:t>
            </w:r>
          </w:p>
        </w:tc>
      </w:tr>
    </w:tbl>
    <w:p w:rsidR="00876742" w:rsidRPr="00F17668" w:rsidRDefault="00876742" w:rsidP="00876742">
      <w:pPr>
        <w:keepNext/>
        <w:keepLines/>
        <w:spacing w:after="0" w:line="240" w:lineRule="auto"/>
        <w:jc w:val="both"/>
        <w:rPr>
          <w:rFonts w:cs="Arial"/>
        </w:rPr>
      </w:pPr>
    </w:p>
    <w:p w:rsidR="00876742" w:rsidRPr="00F17668" w:rsidRDefault="00876742" w:rsidP="00876742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DELOVNA SKUPINA ZA PRIPRAVO POKLICNEGA STANDARDA </w:t>
      </w:r>
    </w:p>
    <w:p w:rsidR="00876742" w:rsidRPr="00F17668" w:rsidRDefault="00876742" w:rsidP="00876742">
      <w:pPr>
        <w:keepNext/>
        <w:keepLines/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876742" w:rsidRPr="00F17668" w:rsidRDefault="00876742" w:rsidP="00AC2E9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Štefan Žemva, GZS</w:t>
      </w:r>
    </w:p>
    <w:p w:rsidR="00876742" w:rsidRPr="00F17668" w:rsidRDefault="00876742" w:rsidP="00AC2E9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Janko Rozman, OZS</w:t>
      </w:r>
    </w:p>
    <w:p w:rsidR="00876742" w:rsidRPr="00F17668" w:rsidRDefault="00876742" w:rsidP="00AC2E9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Franc Bogovčič, GPG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Kadis</w:t>
      </w:r>
      <w:proofErr w:type="spellEnd"/>
      <w:r w:rsidRPr="00F17668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876742" w:rsidRPr="00F17668" w:rsidRDefault="00876742" w:rsidP="00AC2E9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Milan Grudnik, Vegrad Velenje</w:t>
      </w:r>
    </w:p>
    <w:p w:rsidR="00876742" w:rsidRPr="00F17668" w:rsidRDefault="00876742" w:rsidP="00AC2E9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Rasti Godler, Remont Celje</w:t>
      </w:r>
    </w:p>
    <w:p w:rsidR="00876742" w:rsidRPr="00F17668" w:rsidRDefault="00876742" w:rsidP="00AC2E9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Marjan Žveplan, Gradnje Žveplan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d.o.o</w:t>
      </w:r>
      <w:proofErr w:type="spellEnd"/>
    </w:p>
    <w:p w:rsidR="00876742" w:rsidRPr="00F17668" w:rsidRDefault="00876742" w:rsidP="00AC2E9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Franci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Koklič</w:t>
      </w:r>
      <w:proofErr w:type="spellEnd"/>
      <w:r w:rsidRPr="00F17668">
        <w:rPr>
          <w:rFonts w:ascii="Arial" w:eastAsia="Times New Roman" w:hAnsi="Arial" w:cs="Arial"/>
          <w:color w:val="000000"/>
          <w:lang w:eastAsia="sl-SI"/>
        </w:rPr>
        <w:t>, ŠC Celje</w:t>
      </w:r>
    </w:p>
    <w:p w:rsidR="00876742" w:rsidRPr="00F17668" w:rsidRDefault="00876742" w:rsidP="007A4AD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l-SI"/>
        </w:rPr>
      </w:pPr>
    </w:p>
    <w:p w:rsidR="00876742" w:rsidRPr="00F17668" w:rsidRDefault="00876742" w:rsidP="0087674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F17668">
        <w:rPr>
          <w:rFonts w:ascii="Arial" w:eastAsia="Times New Roman" w:hAnsi="Arial" w:cs="Arial"/>
          <w:b/>
          <w:lang w:eastAsia="sl-SI"/>
        </w:rPr>
        <w:t xml:space="preserve">Koordinacija pri pripravi poklicnega standarda  </w:t>
      </w:r>
    </w:p>
    <w:p w:rsidR="00876742" w:rsidRPr="00F17668" w:rsidRDefault="00876742" w:rsidP="00AC2E9B">
      <w:pPr>
        <w:keepNext/>
        <w:keepLines/>
        <w:numPr>
          <w:ilvl w:val="0"/>
          <w:numId w:val="42"/>
        </w:numPr>
        <w:spacing w:after="0" w:line="240" w:lineRule="auto"/>
        <w:contextualSpacing/>
        <w:jc w:val="both"/>
        <w:rPr>
          <w:rFonts w:cs="Arial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Barbara Kunčič, CPI</w:t>
      </w:r>
    </w:p>
    <w:p w:rsidR="00876742" w:rsidRPr="00F17668" w:rsidRDefault="00876742" w:rsidP="00876742">
      <w:pPr>
        <w:keepNext/>
        <w:keepLines/>
        <w:spacing w:after="0" w:line="240" w:lineRule="auto"/>
        <w:ind w:left="720"/>
        <w:contextualSpacing/>
        <w:jc w:val="both"/>
        <w:rPr>
          <w:rFonts w:cs="Arial"/>
        </w:rPr>
      </w:pPr>
    </w:p>
    <w:p w:rsidR="00876742" w:rsidRPr="00F17668" w:rsidRDefault="00876742" w:rsidP="0087674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7. DELOVNA SKUPINA ZA PRIPRAVO REVIZIJE POKLICNEGA STANDARDA</w:t>
      </w:r>
    </w:p>
    <w:p w:rsidR="00AC2E9B" w:rsidRPr="00AC2E9B" w:rsidRDefault="00AC2E9B" w:rsidP="00AC2E9B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lastRenderedPageBreak/>
        <w:t xml:space="preserve">Ožbej Marc, CGP, </w:t>
      </w:r>
      <w:proofErr w:type="spellStart"/>
      <w:r>
        <w:rPr>
          <w:rFonts w:ascii="Arial" w:eastAsia="Times New Roman" w:hAnsi="Arial" w:cs="Arial"/>
          <w:lang w:eastAsia="sl-SI"/>
        </w:rPr>
        <w:t>d.d</w:t>
      </w:r>
      <w:proofErr w:type="spellEnd"/>
    </w:p>
    <w:p w:rsidR="00AC2E9B" w:rsidRPr="00AC2E9B" w:rsidRDefault="00AC2E9B" w:rsidP="00AC2E9B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proofErr w:type="spellStart"/>
      <w:r w:rsidRPr="00AC2E9B">
        <w:rPr>
          <w:rFonts w:ascii="Arial" w:eastAsia="Times New Roman" w:hAnsi="Arial" w:cs="Arial"/>
          <w:lang w:eastAsia="sl-SI"/>
        </w:rPr>
        <w:t>Brankica</w:t>
      </w:r>
      <w:proofErr w:type="spellEnd"/>
      <w:r w:rsidRPr="00AC2E9B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AC2E9B">
        <w:rPr>
          <w:rFonts w:ascii="Arial" w:eastAsia="Times New Roman" w:hAnsi="Arial" w:cs="Arial"/>
          <w:lang w:eastAsia="sl-SI"/>
        </w:rPr>
        <w:t>Kropf</w:t>
      </w:r>
      <w:proofErr w:type="spellEnd"/>
      <w:r w:rsidRPr="00AC2E9B">
        <w:rPr>
          <w:rFonts w:ascii="Arial" w:eastAsia="Times New Roman" w:hAnsi="Arial" w:cs="Arial"/>
          <w:lang w:eastAsia="sl-SI"/>
        </w:rPr>
        <w:t>, SGP Pomgrad d.d.</w:t>
      </w:r>
    </w:p>
    <w:p w:rsidR="00AC2E9B" w:rsidRPr="00AC2E9B" w:rsidRDefault="00AC2E9B" w:rsidP="00AC2E9B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C2E9B">
        <w:rPr>
          <w:rFonts w:ascii="Arial" w:eastAsia="Times New Roman" w:hAnsi="Arial" w:cs="Arial"/>
          <w:lang w:eastAsia="sl-SI"/>
        </w:rPr>
        <w:t>Meta Zajc Pogorelčnik, IZS</w:t>
      </w:r>
    </w:p>
    <w:p w:rsidR="00AC2E9B" w:rsidRPr="00AC2E9B" w:rsidRDefault="00AC2E9B" w:rsidP="00AC2E9B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C2E9B">
        <w:rPr>
          <w:rFonts w:ascii="Arial" w:eastAsia="Times New Roman" w:hAnsi="Arial" w:cs="Arial"/>
          <w:lang w:eastAsia="sl-SI"/>
        </w:rPr>
        <w:t>Bojan Lap, s.p.</w:t>
      </w:r>
    </w:p>
    <w:p w:rsidR="00AC2E9B" w:rsidRPr="00AC2E9B" w:rsidRDefault="00AC2E9B" w:rsidP="00AC2E9B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C2E9B">
        <w:rPr>
          <w:rFonts w:ascii="Arial" w:eastAsia="Times New Roman" w:hAnsi="Arial" w:cs="Arial"/>
          <w:lang w:eastAsia="sl-SI"/>
        </w:rPr>
        <w:t>Zoran Simčič, s.p.</w:t>
      </w:r>
    </w:p>
    <w:p w:rsidR="00AC2E9B" w:rsidRPr="00AC2E9B" w:rsidRDefault="00AC2E9B" w:rsidP="00AC2E9B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C2E9B">
        <w:rPr>
          <w:rFonts w:ascii="Arial" w:eastAsia="Times New Roman" w:hAnsi="Arial" w:cs="Arial"/>
          <w:lang w:eastAsia="sl-SI"/>
        </w:rPr>
        <w:t>Nina Plečko, Asfalti Ptuj d.o.o.</w:t>
      </w:r>
    </w:p>
    <w:p w:rsidR="00AC2E9B" w:rsidRPr="00AC2E9B" w:rsidRDefault="00AC2E9B" w:rsidP="00AC2E9B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C2E9B">
        <w:rPr>
          <w:rFonts w:ascii="Arial" w:eastAsia="Times New Roman" w:hAnsi="Arial" w:cs="Arial"/>
          <w:lang w:eastAsia="sl-SI"/>
        </w:rPr>
        <w:t xml:space="preserve">Marko Sitar, </w:t>
      </w:r>
      <w:proofErr w:type="spellStart"/>
      <w:r w:rsidRPr="00AC2E9B">
        <w:rPr>
          <w:rFonts w:ascii="Arial" w:eastAsia="Times New Roman" w:hAnsi="Arial" w:cs="Arial"/>
          <w:lang w:eastAsia="sl-SI"/>
        </w:rPr>
        <w:t>Martink</w:t>
      </w:r>
      <w:proofErr w:type="spellEnd"/>
      <w:r w:rsidRPr="00AC2E9B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AC2E9B">
        <w:rPr>
          <w:rFonts w:ascii="Arial" w:eastAsia="Times New Roman" w:hAnsi="Arial" w:cs="Arial"/>
          <w:lang w:eastAsia="sl-SI"/>
        </w:rPr>
        <w:t>pro</w:t>
      </w:r>
      <w:proofErr w:type="spellEnd"/>
      <w:r w:rsidRPr="00AC2E9B">
        <w:rPr>
          <w:rFonts w:ascii="Arial" w:eastAsia="Times New Roman" w:hAnsi="Arial" w:cs="Arial"/>
          <w:lang w:eastAsia="sl-SI"/>
        </w:rPr>
        <w:t xml:space="preserve"> d.o.o.  </w:t>
      </w:r>
    </w:p>
    <w:p w:rsidR="00876742" w:rsidRPr="00F17668" w:rsidRDefault="00876742" w:rsidP="00AC2E9B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Igor Leban, Center RS za poklicno izobraževanje</w:t>
      </w:r>
    </w:p>
    <w:p w:rsidR="00876742" w:rsidRPr="00F17668" w:rsidRDefault="00876742" w:rsidP="0087674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876742" w:rsidRPr="00F17668" w:rsidRDefault="00876742" w:rsidP="00876742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F17668">
        <w:rPr>
          <w:rFonts w:ascii="Arial" w:eastAsia="Times New Roman" w:hAnsi="Arial" w:cs="Arial"/>
          <w:b/>
          <w:lang w:eastAsia="sl-SI"/>
        </w:rPr>
        <w:t>Koordinacija pri pripravi revizije poklicnega standarda</w:t>
      </w:r>
    </w:p>
    <w:p w:rsidR="00876742" w:rsidRPr="00F17668" w:rsidRDefault="00876742" w:rsidP="00AC2E9B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Barbara Kunčič Krapež, Center RS za poklicno izobraževanje</w:t>
      </w:r>
    </w:p>
    <w:p w:rsidR="00876742" w:rsidRDefault="00876742" w:rsidP="00AC2E9B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Polona Klemenčič, Center RS za poklicno izobraževanje</w:t>
      </w:r>
    </w:p>
    <w:p w:rsidR="003A340B" w:rsidRPr="00F17668" w:rsidRDefault="003A340B" w:rsidP="00AC2E9B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Vanja Meserko, </w:t>
      </w:r>
      <w:r w:rsidRPr="00F17668">
        <w:rPr>
          <w:rFonts w:ascii="Arial" w:eastAsia="Times New Roman" w:hAnsi="Arial" w:cs="Arial"/>
          <w:lang w:eastAsia="sl-SI"/>
        </w:rPr>
        <w:t>Center RS za poklicno izobraževanje</w:t>
      </w:r>
    </w:p>
    <w:p w:rsidR="00876742" w:rsidRDefault="00876742" w:rsidP="00876742"/>
    <w:p w:rsidR="00BE000E" w:rsidRDefault="00BE000E"/>
    <w:sectPr w:rsidR="00BE000E" w:rsidSect="00F238A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91" w:rsidRDefault="00E54F91" w:rsidP="007A4ADA">
      <w:pPr>
        <w:spacing w:after="0" w:line="240" w:lineRule="auto"/>
      </w:pPr>
      <w:r>
        <w:separator/>
      </w:r>
    </w:p>
  </w:endnote>
  <w:endnote w:type="continuationSeparator" w:id="0">
    <w:p w:rsidR="00E54F91" w:rsidRDefault="00E54F91" w:rsidP="007A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4" w:rsidRPr="0018557E" w:rsidRDefault="00F87DA5" w:rsidP="00AC2E9B">
    <w:pPr>
      <w:pStyle w:val="Noga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OSNUTEK </w:t>
    </w:r>
    <w:r w:rsidR="00DC391B">
      <w:rPr>
        <w:rFonts w:ascii="Arial" w:hAnsi="Arial" w:cs="Arial"/>
        <w:b/>
        <w:sz w:val="28"/>
        <w:szCs w:val="28"/>
      </w:rPr>
      <w:t>15</w:t>
    </w:r>
    <w:r w:rsidR="00AC2E9B">
      <w:rPr>
        <w:rFonts w:ascii="Arial" w:hAnsi="Arial" w:cs="Arial"/>
        <w:b/>
        <w:sz w:val="28"/>
        <w:szCs w:val="28"/>
      </w:rPr>
      <w:t>.9</w:t>
    </w:r>
    <w:r w:rsidR="00C662DC" w:rsidRPr="0018557E">
      <w:rPr>
        <w:rFonts w:ascii="Arial" w:hAnsi="Arial" w:cs="Arial"/>
        <w:b/>
        <w:sz w:val="28"/>
        <w:szCs w:val="28"/>
      </w:rPr>
      <w:t>.2014</w:t>
    </w:r>
  </w:p>
  <w:p w:rsidR="005E0B74" w:rsidRDefault="00E54F9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91" w:rsidRDefault="00E54F91" w:rsidP="007A4ADA">
      <w:pPr>
        <w:spacing w:after="0" w:line="240" w:lineRule="auto"/>
      </w:pPr>
      <w:r>
        <w:separator/>
      </w:r>
    </w:p>
  </w:footnote>
  <w:footnote w:type="continuationSeparator" w:id="0">
    <w:p w:rsidR="00E54F91" w:rsidRDefault="00E54F91" w:rsidP="007A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6B2"/>
    <w:multiLevelType w:val="hybridMultilevel"/>
    <w:tmpl w:val="C19AA39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B694F"/>
    <w:multiLevelType w:val="multilevel"/>
    <w:tmpl w:val="959A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C52D5"/>
    <w:multiLevelType w:val="multilevel"/>
    <w:tmpl w:val="1E3EACE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96CAF"/>
    <w:multiLevelType w:val="hybridMultilevel"/>
    <w:tmpl w:val="AEB62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66F90"/>
    <w:multiLevelType w:val="hybridMultilevel"/>
    <w:tmpl w:val="754452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B23D5"/>
    <w:multiLevelType w:val="hybridMultilevel"/>
    <w:tmpl w:val="3C307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E1885"/>
    <w:multiLevelType w:val="hybridMultilevel"/>
    <w:tmpl w:val="CDC6B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F4C75"/>
    <w:multiLevelType w:val="hybridMultilevel"/>
    <w:tmpl w:val="44EA3F80"/>
    <w:lvl w:ilvl="0" w:tplc="6F2C46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6CAC590">
      <w:numFmt w:val="none"/>
      <w:lvlText w:val=""/>
      <w:lvlJc w:val="left"/>
      <w:pPr>
        <w:tabs>
          <w:tab w:val="num" w:pos="360"/>
        </w:tabs>
      </w:pPr>
    </w:lvl>
    <w:lvl w:ilvl="2" w:tplc="B33EFC34">
      <w:numFmt w:val="none"/>
      <w:lvlText w:val=""/>
      <w:lvlJc w:val="left"/>
      <w:pPr>
        <w:tabs>
          <w:tab w:val="num" w:pos="360"/>
        </w:tabs>
      </w:pPr>
    </w:lvl>
    <w:lvl w:ilvl="3" w:tplc="E1729184">
      <w:numFmt w:val="none"/>
      <w:lvlText w:val=""/>
      <w:lvlJc w:val="left"/>
      <w:pPr>
        <w:tabs>
          <w:tab w:val="num" w:pos="360"/>
        </w:tabs>
      </w:pPr>
    </w:lvl>
    <w:lvl w:ilvl="4" w:tplc="F970FD90">
      <w:numFmt w:val="none"/>
      <w:lvlText w:val=""/>
      <w:lvlJc w:val="left"/>
      <w:pPr>
        <w:tabs>
          <w:tab w:val="num" w:pos="360"/>
        </w:tabs>
      </w:pPr>
    </w:lvl>
    <w:lvl w:ilvl="5" w:tplc="07FE1710">
      <w:numFmt w:val="none"/>
      <w:lvlText w:val=""/>
      <w:lvlJc w:val="left"/>
      <w:pPr>
        <w:tabs>
          <w:tab w:val="num" w:pos="360"/>
        </w:tabs>
      </w:pPr>
    </w:lvl>
    <w:lvl w:ilvl="6" w:tplc="172669FC">
      <w:numFmt w:val="none"/>
      <w:lvlText w:val=""/>
      <w:lvlJc w:val="left"/>
      <w:pPr>
        <w:tabs>
          <w:tab w:val="num" w:pos="360"/>
        </w:tabs>
      </w:pPr>
    </w:lvl>
    <w:lvl w:ilvl="7" w:tplc="8A3470D6">
      <w:numFmt w:val="none"/>
      <w:lvlText w:val=""/>
      <w:lvlJc w:val="left"/>
      <w:pPr>
        <w:tabs>
          <w:tab w:val="num" w:pos="360"/>
        </w:tabs>
      </w:pPr>
    </w:lvl>
    <w:lvl w:ilvl="8" w:tplc="416C59D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0730F2"/>
    <w:multiLevelType w:val="multilevel"/>
    <w:tmpl w:val="C3B8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67081"/>
    <w:multiLevelType w:val="multilevel"/>
    <w:tmpl w:val="CD4A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D60DC"/>
    <w:multiLevelType w:val="hybridMultilevel"/>
    <w:tmpl w:val="66181860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8458F"/>
    <w:multiLevelType w:val="multilevel"/>
    <w:tmpl w:val="91E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273FA"/>
    <w:multiLevelType w:val="multilevel"/>
    <w:tmpl w:val="213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60709"/>
    <w:multiLevelType w:val="hybridMultilevel"/>
    <w:tmpl w:val="10BA0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24E1A"/>
    <w:multiLevelType w:val="multilevel"/>
    <w:tmpl w:val="159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40699"/>
    <w:multiLevelType w:val="hybridMultilevel"/>
    <w:tmpl w:val="AD089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93A4D"/>
    <w:multiLevelType w:val="hybridMultilevel"/>
    <w:tmpl w:val="B6822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A3487"/>
    <w:multiLevelType w:val="hybridMultilevel"/>
    <w:tmpl w:val="AC246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75C9B"/>
    <w:multiLevelType w:val="multilevel"/>
    <w:tmpl w:val="E0DA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E20D0F"/>
    <w:multiLevelType w:val="multilevel"/>
    <w:tmpl w:val="3FC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075206"/>
    <w:multiLevelType w:val="hybridMultilevel"/>
    <w:tmpl w:val="047E998E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36CC3"/>
    <w:multiLevelType w:val="hybridMultilevel"/>
    <w:tmpl w:val="9B187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B4235"/>
    <w:multiLevelType w:val="multilevel"/>
    <w:tmpl w:val="68F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AF0DD3"/>
    <w:multiLevelType w:val="multilevel"/>
    <w:tmpl w:val="F30E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10593"/>
    <w:multiLevelType w:val="multilevel"/>
    <w:tmpl w:val="16EE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210A62"/>
    <w:multiLevelType w:val="multilevel"/>
    <w:tmpl w:val="077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E43A3"/>
    <w:multiLevelType w:val="multilevel"/>
    <w:tmpl w:val="F7EA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722A6"/>
    <w:multiLevelType w:val="multilevel"/>
    <w:tmpl w:val="E92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FB095F"/>
    <w:multiLevelType w:val="hybridMultilevel"/>
    <w:tmpl w:val="68447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81E84"/>
    <w:multiLevelType w:val="hybridMultilevel"/>
    <w:tmpl w:val="DE482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E5F6B"/>
    <w:multiLevelType w:val="multilevel"/>
    <w:tmpl w:val="9C2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E4CE5"/>
    <w:multiLevelType w:val="multilevel"/>
    <w:tmpl w:val="6E1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E2F83"/>
    <w:multiLevelType w:val="hybridMultilevel"/>
    <w:tmpl w:val="E7A65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4B8C"/>
    <w:multiLevelType w:val="multilevel"/>
    <w:tmpl w:val="FD3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A6556A"/>
    <w:multiLevelType w:val="multilevel"/>
    <w:tmpl w:val="25B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FD1AAD"/>
    <w:multiLevelType w:val="multilevel"/>
    <w:tmpl w:val="37E2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C3BF6"/>
    <w:multiLevelType w:val="multilevel"/>
    <w:tmpl w:val="301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20B93"/>
    <w:multiLevelType w:val="hybridMultilevel"/>
    <w:tmpl w:val="8880F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363D7"/>
    <w:multiLevelType w:val="hybridMultilevel"/>
    <w:tmpl w:val="F0C2D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03B7E"/>
    <w:multiLevelType w:val="hybridMultilevel"/>
    <w:tmpl w:val="0ED2DE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57A4A"/>
    <w:multiLevelType w:val="multilevel"/>
    <w:tmpl w:val="62B664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B0488"/>
    <w:multiLevelType w:val="hybridMultilevel"/>
    <w:tmpl w:val="2B744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4"/>
  </w:num>
  <w:num w:numId="7">
    <w:abstractNumId w:val="25"/>
  </w:num>
  <w:num w:numId="8">
    <w:abstractNumId w:val="28"/>
  </w:num>
  <w:num w:numId="9">
    <w:abstractNumId w:val="32"/>
  </w:num>
  <w:num w:numId="10">
    <w:abstractNumId w:val="23"/>
  </w:num>
  <w:num w:numId="11">
    <w:abstractNumId w:val="15"/>
  </w:num>
  <w:num w:numId="12">
    <w:abstractNumId w:val="42"/>
  </w:num>
  <w:num w:numId="13">
    <w:abstractNumId w:val="29"/>
  </w:num>
  <w:num w:numId="14">
    <w:abstractNumId w:val="40"/>
  </w:num>
  <w:num w:numId="15">
    <w:abstractNumId w:val="38"/>
  </w:num>
  <w:num w:numId="16">
    <w:abstractNumId w:val="14"/>
  </w:num>
  <w:num w:numId="17">
    <w:abstractNumId w:val="22"/>
  </w:num>
  <w:num w:numId="18">
    <w:abstractNumId w:val="30"/>
  </w:num>
  <w:num w:numId="19">
    <w:abstractNumId w:val="4"/>
  </w:num>
  <w:num w:numId="20">
    <w:abstractNumId w:val="33"/>
  </w:num>
  <w:num w:numId="21">
    <w:abstractNumId w:val="18"/>
  </w:num>
  <w:num w:numId="22">
    <w:abstractNumId w:val="16"/>
  </w:num>
  <w:num w:numId="23">
    <w:abstractNumId w:val="17"/>
  </w:num>
  <w:num w:numId="24">
    <w:abstractNumId w:val="39"/>
  </w:num>
  <w:num w:numId="25">
    <w:abstractNumId w:val="34"/>
  </w:num>
  <w:num w:numId="26">
    <w:abstractNumId w:val="13"/>
  </w:num>
  <w:num w:numId="27">
    <w:abstractNumId w:val="10"/>
  </w:num>
  <w:num w:numId="28">
    <w:abstractNumId w:val="19"/>
  </w:num>
  <w:num w:numId="29">
    <w:abstractNumId w:val="26"/>
  </w:num>
  <w:num w:numId="30">
    <w:abstractNumId w:val="9"/>
  </w:num>
  <w:num w:numId="31">
    <w:abstractNumId w:val="31"/>
  </w:num>
  <w:num w:numId="32">
    <w:abstractNumId w:val="12"/>
  </w:num>
  <w:num w:numId="33">
    <w:abstractNumId w:val="27"/>
  </w:num>
  <w:num w:numId="34">
    <w:abstractNumId w:val="35"/>
  </w:num>
  <w:num w:numId="35">
    <w:abstractNumId w:val="37"/>
  </w:num>
  <w:num w:numId="36">
    <w:abstractNumId w:val="20"/>
  </w:num>
  <w:num w:numId="37">
    <w:abstractNumId w:val="36"/>
  </w:num>
  <w:num w:numId="38">
    <w:abstractNumId w:val="2"/>
  </w:num>
  <w:num w:numId="39">
    <w:abstractNumId w:val="3"/>
  </w:num>
  <w:num w:numId="40">
    <w:abstractNumId w:val="21"/>
  </w:num>
  <w:num w:numId="41">
    <w:abstractNumId w:val="0"/>
  </w:num>
  <w:num w:numId="42">
    <w:abstractNumId w:val="11"/>
  </w:num>
  <w:num w:numId="43">
    <w:abstractNumId w:val="4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42"/>
    <w:rsid w:val="000457B6"/>
    <w:rsid w:val="00074449"/>
    <w:rsid w:val="000D2DB5"/>
    <w:rsid w:val="001074D3"/>
    <w:rsid w:val="001A3326"/>
    <w:rsid w:val="00206673"/>
    <w:rsid w:val="00265D12"/>
    <w:rsid w:val="002A1D6E"/>
    <w:rsid w:val="00304E88"/>
    <w:rsid w:val="003275D1"/>
    <w:rsid w:val="0034763B"/>
    <w:rsid w:val="003679B9"/>
    <w:rsid w:val="003A340B"/>
    <w:rsid w:val="004063D3"/>
    <w:rsid w:val="00414D1D"/>
    <w:rsid w:val="00480596"/>
    <w:rsid w:val="005170FC"/>
    <w:rsid w:val="005F3E3E"/>
    <w:rsid w:val="00670790"/>
    <w:rsid w:val="007A4ADA"/>
    <w:rsid w:val="007C1823"/>
    <w:rsid w:val="008642F5"/>
    <w:rsid w:val="00876742"/>
    <w:rsid w:val="008845F9"/>
    <w:rsid w:val="00934B8C"/>
    <w:rsid w:val="00982606"/>
    <w:rsid w:val="009F25FA"/>
    <w:rsid w:val="00A94ADF"/>
    <w:rsid w:val="00AC0039"/>
    <w:rsid w:val="00AC2E9B"/>
    <w:rsid w:val="00B47F1A"/>
    <w:rsid w:val="00BC0563"/>
    <w:rsid w:val="00BE000E"/>
    <w:rsid w:val="00C17806"/>
    <w:rsid w:val="00C46F4D"/>
    <w:rsid w:val="00C662DC"/>
    <w:rsid w:val="00C86BA2"/>
    <w:rsid w:val="00D567F4"/>
    <w:rsid w:val="00DC391B"/>
    <w:rsid w:val="00DC66EC"/>
    <w:rsid w:val="00E34E3C"/>
    <w:rsid w:val="00E46A79"/>
    <w:rsid w:val="00E54F91"/>
    <w:rsid w:val="00E668F8"/>
    <w:rsid w:val="00EE6FD5"/>
    <w:rsid w:val="00EF7710"/>
    <w:rsid w:val="00F2118B"/>
    <w:rsid w:val="00F31D5B"/>
    <w:rsid w:val="00F76427"/>
    <w:rsid w:val="00F87DA5"/>
    <w:rsid w:val="00F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67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76742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876742"/>
  </w:style>
  <w:style w:type="paragraph" w:styleId="Odstavekseznama">
    <w:name w:val="List Paragraph"/>
    <w:basedOn w:val="Navaden"/>
    <w:uiPriority w:val="34"/>
    <w:qFormat/>
    <w:rsid w:val="0087674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76742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A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ADA"/>
  </w:style>
  <w:style w:type="paragraph" w:customStyle="1" w:styleId="Telobesedila21">
    <w:name w:val="Telo besedila 21"/>
    <w:basedOn w:val="Navaden"/>
    <w:rsid w:val="001A33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67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76742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876742"/>
  </w:style>
  <w:style w:type="paragraph" w:styleId="Odstavekseznama">
    <w:name w:val="List Paragraph"/>
    <w:basedOn w:val="Navaden"/>
    <w:uiPriority w:val="34"/>
    <w:qFormat/>
    <w:rsid w:val="0087674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76742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A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ADA"/>
  </w:style>
  <w:style w:type="paragraph" w:customStyle="1" w:styleId="Telobesedila21">
    <w:name w:val="Telo besedila 21"/>
    <w:basedOn w:val="Navaden"/>
    <w:rsid w:val="001A33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Klemenčič</dc:creator>
  <cp:lastModifiedBy>Barbara Kunčič</cp:lastModifiedBy>
  <cp:revision>11</cp:revision>
  <dcterms:created xsi:type="dcterms:W3CDTF">2014-07-16T07:56:00Z</dcterms:created>
  <dcterms:modified xsi:type="dcterms:W3CDTF">2014-10-08T08:57:00Z</dcterms:modified>
</cp:coreProperties>
</file>